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63" w:rsidRDefault="00B90463" w:rsidP="00B904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:rsidR="00B90463" w:rsidRDefault="00B90463" w:rsidP="00B904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:rsidR="00B90463" w:rsidRDefault="00B90463" w:rsidP="00B90463">
      <w:pPr>
        <w:rPr>
          <w:b/>
          <w:sz w:val="26"/>
          <w:szCs w:val="26"/>
        </w:rPr>
      </w:pPr>
    </w:p>
    <w:p w:rsidR="00B90463" w:rsidRDefault="00B90463" w:rsidP="00B90463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 Black" w:hAnsi="Arial Black"/>
          <w:b/>
          <w:sz w:val="26"/>
          <w:szCs w:val="26"/>
        </w:rPr>
        <w:t xml:space="preserve">                 </w:t>
      </w:r>
      <w:r>
        <w:rPr>
          <w:rFonts w:ascii="Arial Black" w:hAnsi="Arial Black"/>
          <w:b/>
          <w:sz w:val="26"/>
          <w:szCs w:val="26"/>
        </w:rPr>
        <w:tab/>
      </w:r>
      <w:r>
        <w:rPr>
          <w:rFonts w:ascii="Arial Black" w:hAnsi="Arial Black"/>
          <w:b/>
          <w:sz w:val="26"/>
          <w:szCs w:val="26"/>
        </w:rPr>
        <w:tab/>
        <w:t xml:space="preserve"> WÓJT  GMINY PUSZCZA MARIAŃSKA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90463" w:rsidRDefault="00B90463" w:rsidP="00B90463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 </w:t>
      </w:r>
      <w:r>
        <w:rPr>
          <w:rFonts w:ascii="Arial" w:hAnsi="Arial" w:cs="Arial"/>
          <w:sz w:val="22"/>
          <w:szCs w:val="22"/>
        </w:rPr>
        <w:t xml:space="preserve">nabór  kandydatów  na </w:t>
      </w:r>
    </w:p>
    <w:p w:rsidR="00B90463" w:rsidRDefault="00B90463" w:rsidP="00B90463">
      <w:pPr>
        <w:ind w:left="-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wolne stanowisko  urzędnicze : 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na samodzielnym stanowisku ds. ewidencji ludności                          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Samodzielne stanowisko  pracy ds. ewidencji ludności w Urzędzie Gminy Puszcza Mariańska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Kandydatem na  stanowisko  urzędnicze   może być  osoba , która :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jest obywatelem  polskim,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ma pełną zdolność do czynności prawnych oraz korzysta z pełni praw publicznych , 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posiada kwalifikacje zawodowe wymagane do wykonywania  pracy na tym stanowisku  tj.: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wykształcenie  wyższe, preferowane wykształcenie wyższe administracyjne z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tytułem magistra /magister studiów prawniczych/   bądź studia podyplomowe z zakresu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administracji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b) minimum 2 – letni staż pracy w administracji,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nie była  skazana  prawomocnym wyrokiem sądu  za umyślne  przestępstwo  ścigane z oskarżenia  publicznego lub umyślne przestępstwo skarbowe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cieszy się nieposzlakowaną  opinią , </w:t>
      </w:r>
    </w:p>
    <w:p w:rsidR="00B90463" w:rsidRDefault="00B90463" w:rsidP="00B90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nie  posiada  przeciwwskazań   zdrowotnych  do   wykonywania   pracy  na ww. stanowisku. </w:t>
      </w:r>
    </w:p>
    <w:p w:rsidR="00B90463" w:rsidRDefault="00B90463" w:rsidP="00B9046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90463" w:rsidRDefault="00B90463" w:rsidP="00B90463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0463" w:rsidRDefault="00B90463" w:rsidP="00B90463">
      <w:pPr>
        <w:pStyle w:val="Akapitzlist"/>
        <w:ind w:left="-397"/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pStyle w:val="Akapitzlist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: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a) ustawy o samorządzie gminnym,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b) ustawy o ewidencji ludności,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c) ustawy o dowodach osobistych,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d) Kodeksu postępowania administracyjnego,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e) Kodeksu wyborczego,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 xml:space="preserve">f) rozporządzenia w sprawie spisu wyborców 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 xml:space="preserve">oraz umiejętność interpretacji i praktycznego stosowania w zakresie wykonywanych zadań, a także 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g) ustawy o dostępie do informacji publicznej,</w:t>
      </w:r>
    </w:p>
    <w:p w:rsidR="00B90463" w:rsidRDefault="00B90463" w:rsidP="00B90463">
      <w:pPr>
        <w:pStyle w:val="NormalnyWeb"/>
        <w:spacing w:before="0" w:beforeAutospacing="0" w:after="0" w:afterAutospacing="0"/>
        <w:ind w:left="397"/>
      </w:pPr>
      <w:r>
        <w:t>h)  ustawy o ochronie danych osobowych i Rozporządzenia tzw. RODO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2) umiejętności interpersonalne w zakresie obsługi interesantów;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3) wysoki poziom umiejętności obsługi komputera, programów w pakiecie Office i Internetu;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 xml:space="preserve">4) umiejętność obsługi systemów komputerowych  i aplikacji dedykowanych zagadnieniom w pkt 1, platformy wyborczej WOW, 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lastRenderedPageBreak/>
        <w:t>5) umiejętność pracy w Systemie Rejestrów Państwowych w aplikacji „Źródło”;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6) umiejętność praktycznego stosowania przepisów;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7) umiejętność analizy dokumentów i sporządzania pism urzędowych;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8) umiejętność poprawnego formułowania decyzji administracyjnych;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9) posiadanie predyspozycji osobowościowych: umiejętność komunikowania się, odpowiedzialność, rzetelność, obowiązkowość, bezstronność,  wysoka kultura osobista, umiejętność organizacji czasu pracy;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10)  dyspozycyjność;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11) prawo jazdy kategorii B.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m.in. realizację zadań gminy w zakresie: </w:t>
      </w:r>
    </w:p>
    <w:p w:rsidR="00B90463" w:rsidRDefault="00B90463" w:rsidP="00B90463">
      <w:pPr>
        <w:pStyle w:val="NormalnyWeb"/>
        <w:numPr>
          <w:ilvl w:val="0"/>
          <w:numId w:val="8"/>
        </w:numPr>
        <w:spacing w:before="0" w:beforeAutospacing="0" w:after="0" w:afterAutospacing="0"/>
        <w:ind w:left="360"/>
      </w:pPr>
      <w:r>
        <w:rPr>
          <w:rStyle w:val="Pogrubienie"/>
          <w:u w:val="single"/>
        </w:rPr>
        <w:t>Ewidencji ludności:</w:t>
      </w:r>
    </w:p>
    <w:p w:rsidR="00B90463" w:rsidRDefault="00B90463" w:rsidP="00B9046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</w:pPr>
      <w:r>
        <w:t xml:space="preserve"> prowadzenie spraw z zakresu ewidencji ludności w systemie informatycznym w formie rejestru mieszkańców oraz rejestru zamieszkania cudzoziemców,</w:t>
      </w:r>
    </w:p>
    <w:p w:rsidR="00B90463" w:rsidRDefault="00B90463" w:rsidP="00B90463">
      <w:pPr>
        <w:pStyle w:val="NormalnyWeb"/>
        <w:numPr>
          <w:ilvl w:val="0"/>
          <w:numId w:val="4"/>
        </w:numPr>
        <w:spacing w:before="0" w:beforeAutospacing="0" w:after="0" w:afterAutospacing="0"/>
        <w:ind w:left="360"/>
      </w:pPr>
      <w:r>
        <w:t>aktualizowanie ewidencji ludności w aplikacji „ŹRÓDŁO”,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dokonywanie rejestracji danych w rejestrze PESEL, identyfikujących tożsamość oraz status administracyjny osób fizycznych,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 xml:space="preserve">opracowywanie decyzji administracyjnych rozstrzygających o zameldowaniu, wymeldowaniu, 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występowanie do właściwego ministra o nadanie numeru PESEL,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wydawanie z rejestru mieszkańców oraz rejestru zamieszkania cudzoziemców zaświadczeń zawierających pełny odpis przetwarzanych danych dotyczących tej osoby,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udostępnianie ze zbiorów meldunkowych danych innym podmiotom uprawnionym wymienionym w ustawie o ewidencji ludności,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przekazywanie do szkół aktualnych danych dotyczących obowiązku szkolnego,</w:t>
      </w:r>
    </w:p>
    <w:p w:rsidR="00B90463" w:rsidRDefault="00B90463" w:rsidP="00B90463">
      <w:pPr>
        <w:pStyle w:val="NormalnyWeb"/>
        <w:numPr>
          <w:ilvl w:val="0"/>
          <w:numId w:val="4"/>
        </w:numPr>
        <w:ind w:left="644"/>
      </w:pPr>
      <w:r>
        <w:t>sporządzanie sprawozdań do Urzędu Statystycznego dotyczących ludności.</w:t>
      </w:r>
    </w:p>
    <w:p w:rsidR="00B90463" w:rsidRDefault="00B90463" w:rsidP="00B90463">
      <w:pPr>
        <w:pStyle w:val="NormalnyWeb"/>
      </w:pPr>
      <w:r>
        <w:rPr>
          <w:rStyle w:val="Pogrubienie"/>
          <w:u w:val="single"/>
        </w:rPr>
        <w:t>2. Dowodów osobistych: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1) przyjmowanie wniosków o wydanie dowodu osobistego, rejestracja wydanych i unieważnionych dowodów osobistych w systemie informatycznym oraz wydawanie dowodów osobistych,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2) przyjmowanie zgłoszeń, rejestracja oraz wydawanie zaświadczeń o utracie dowodu osobistego i informowanie wystawcy dowodu osobistego o jego unieważnieniu w związku z wydaniem nowego dowodu,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3) aktualizowanie ewidencji wydanych i unieważnionych dowodów osobistych oraz Lokalnej Bazy Danych w aplikacji „ŻRÓDŁO” w zakresie serii i numeru dowodu osobistego.</w:t>
      </w:r>
    </w:p>
    <w:p w:rsidR="00B90463" w:rsidRDefault="00B90463" w:rsidP="00B90463">
      <w:pPr>
        <w:pStyle w:val="NormalnyWeb"/>
      </w:pPr>
      <w:r>
        <w:rPr>
          <w:rStyle w:val="Pogrubienie"/>
          <w:u w:val="single"/>
        </w:rPr>
        <w:t xml:space="preserve">3. Prowadzenie stałego rejestru wyborców: 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1) prowadzenie stałego rejestru wyborców systemie informatycznym,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2) opracowywanie decyzji o wpisaniu lub odmowie wpisania do rejestru wyborców obywateli polskich i obywateli państw członkowskich UE,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3) wydawanie zaświadczeń o prawie do głosowania w wyborach i referendach,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4) sporządzanie spisu wyborców w zarządzonych wyborach i referendach,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5) sporządzanie i przekazywanie organom wyborczym informacji o stanie rejestru wyborców oraz informacji dotyczących prowadzenia i aktualizacji rejestru wyborców.</w:t>
      </w:r>
    </w:p>
    <w:p w:rsidR="00B90463" w:rsidRDefault="00B90463" w:rsidP="00B90463">
      <w:pPr>
        <w:pStyle w:val="NormalnyWeb"/>
        <w:spacing w:before="0" w:beforeAutospacing="0" w:after="0" w:afterAutospacing="0"/>
      </w:pPr>
    </w:p>
    <w:p w:rsidR="00B90463" w:rsidRDefault="00B90463" w:rsidP="00B90463">
      <w:pPr>
        <w:pStyle w:val="NormalnyWeb"/>
        <w:spacing w:before="0" w:beforeAutospacing="0" w:after="0" w:afterAutospacing="0"/>
      </w:pPr>
    </w:p>
    <w:p w:rsidR="00B90463" w:rsidRDefault="00B90463" w:rsidP="00B90463">
      <w:pPr>
        <w:ind w:left="-397"/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Informacja o warunkach  pracy na danym stanowisku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stanowisko  pracy    znajduje się na piętrze budynku Urzędu Gminy, wyposażonym w  meble i urządzenia  biurowe 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-budynek administracyjny nie  jest  przystosowany  do potrzeb  osób   niepełnosprawnych  (brak windy,  podjazdów  itp.)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z wykorzystaniem sprzętu komputerowego powyżej 4 godzin  dziennie,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wymaga częstego kontaktu z ludźmi oraz  powiązanymi instytucjami,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B90463" w:rsidRDefault="00B90463" w:rsidP="00B90463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0%.  </w:t>
      </w:r>
    </w:p>
    <w:p w:rsidR="00B90463" w:rsidRDefault="00B90463" w:rsidP="00B90463">
      <w:pPr>
        <w:spacing w:line="256" w:lineRule="auto"/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list motywacyjny podpisany odręcznie (podanie),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 *: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 posiadanym obywatelstwie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 posiadaniu pełnej zdolności do czynności prawnych,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 posiadaniu praw publicznych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że kandydat nie był skazany prawomocnym wyrokiem sądu za umyślne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przestępstwo ścigane z oskarżenia publicznego lub umyślne przestępstwo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skarbowe,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wynikającą z art. 233 k.k.</w:t>
      </w:r>
    </w:p>
    <w:p w:rsidR="00B90463" w:rsidRDefault="00B90463" w:rsidP="00B904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 kwestionariusz dla kandydata, oświadczenia oraz informację o przetwarzaniu danych osobowych można pobrać z załączników do niniejszego ogłoszenia</w:t>
      </w:r>
    </w:p>
    <w:p w:rsidR="00B90463" w:rsidRDefault="00B90463" w:rsidP="00B90463">
      <w:pPr>
        <w:rPr>
          <w:rFonts w:ascii="Arial" w:hAnsi="Arial" w:cs="Arial"/>
          <w:i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podpisana odręcznie klauzula o treści” „wyrażam zgodę na przetwarzanie moich danych osobowych zawartych w ofercie pracy ,na potrzeby prowadzonej rekrutacji na stanowisko podinspektora na samodzielnym stanowisku ds. ewidencji ludności”.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na samodzielnym stanowisku ds. ewidencji ludności”  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6  lipca   2020 r. 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15.00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:rsidR="00B90463" w:rsidRDefault="00B90463" w:rsidP="00B904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Oferty , które wpłyną  do Urzędu po wyznaczonym  terminie nie będą rozpatrywane .  O zachowaniu  terminu  decyduje data wpływu do Urzędu .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Informacja o wynikach naboru będzie zamieszczona na stronie Internetowej Biuletynu Informacji Publicznej Urzędu Gminy Puszcza Mariańska , na stronie internetowej gminy oraz na tablicy informacyjnej Urzędu Gminy.</w:t>
      </w: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dopuszczeniu do dalszego postępowania  kwalifikacyjnego  oraz o terminie i  miejscu jego przeprowadzenia kandydaci zostaną  powiadomieni indywidualnie (pocztą e-mail lub telefonicznie).</w:t>
      </w:r>
    </w:p>
    <w:p w:rsidR="00B90463" w:rsidRDefault="00B90463" w:rsidP="00B90463">
      <w:pPr>
        <w:pStyle w:val="NormalnyWeb"/>
      </w:pPr>
      <w:r>
        <w:rPr>
          <w:rStyle w:val="Pogrubienie"/>
        </w:rPr>
        <w:t>10. Dane osobowe – klauzula informacyjna.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rPr>
          <w:rStyle w:val="Pogrubienie"/>
        </w:rPr>
        <w:t>Administrator danych i kontakt do niego:</w:t>
      </w:r>
      <w:r>
        <w:t xml:space="preserve"> Wójt Gminy Puszcza Mariańska , 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96-330 Puszcza Mariańska, ul. S. Papczyńskiego 1.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Kontakt do inspektora ochrony danych: </w:t>
      </w:r>
      <w:r>
        <w:t xml:space="preserve">za pośrednictwem poczty elektronicznej na adres </w:t>
      </w:r>
      <w:hyperlink r:id="rId5" w:history="1">
        <w:r>
          <w:rPr>
            <w:rStyle w:val="Hipercze"/>
          </w:rPr>
          <w:t>inspektor@cbi24.pl</w:t>
        </w:r>
      </w:hyperlink>
      <w:r>
        <w:t xml:space="preserve"> lub listownie poprzez wysłanie listu na podany powyżej adres administratora danych, umieszczając dopisek „Do Inspektora ochrony danych”.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t>Cel przetwarzania danych: przeprowadzenie naboru na stanowisko podinspektora na samodzielnym stanowisku ds. ewidencji ludności w Urzędzie Gminy Puszcza Mariańska.</w:t>
      </w:r>
    </w:p>
    <w:p w:rsidR="00B90463" w:rsidRDefault="00B90463" w:rsidP="00B90463">
      <w:pPr>
        <w:pStyle w:val="nospacing"/>
        <w:spacing w:before="0" w:beforeAutospacing="0" w:after="0" w:afterAutospacing="0"/>
      </w:pPr>
      <w:r>
        <w:rPr>
          <w:rStyle w:val="Pogrubienie"/>
        </w:rPr>
        <w:t>Informacje o odbiorcach danych</w:t>
      </w:r>
      <w:r>
        <w:t>:</w:t>
      </w:r>
    </w:p>
    <w:p w:rsidR="00B90463" w:rsidRDefault="00B90463" w:rsidP="00B90463">
      <w:pPr>
        <w:pStyle w:val="nospacing"/>
        <w:spacing w:before="0" w:beforeAutospacing="0" w:after="0" w:afterAutospacing="0"/>
      </w:pPr>
      <w:r>
        <w:t xml:space="preserve">Lista kandydatów  spełniających wymagania </w:t>
      </w:r>
      <w:proofErr w:type="spellStart"/>
      <w:r>
        <w:t>formalno</w:t>
      </w:r>
      <w:proofErr w:type="spellEnd"/>
      <w:r>
        <w:t xml:space="preserve"> - prawne opublikowana zostanie na stronie BIP Urzędu Gminy, stronie internetowej gminy i wywieszona na tablicy ogłoszeń Urzędu.</w:t>
      </w:r>
    </w:p>
    <w:p w:rsidR="00B90463" w:rsidRDefault="00B90463" w:rsidP="00B90463">
      <w:pPr>
        <w:pStyle w:val="nospacing"/>
        <w:spacing w:before="0" w:beforeAutospacing="0" w:after="0" w:afterAutospacing="0"/>
      </w:pPr>
      <w:r>
        <w:rPr>
          <w:rStyle w:val="Pogrubienie"/>
        </w:rPr>
        <w:t>Okres przechowywania danych:</w:t>
      </w:r>
      <w:r>
        <w:t xml:space="preserve"> czas niezbędny do przeprowadzenia naboru na stanowisko pracy podinspektora na samodzielnym stanowisku ds. ewidencji ludności (z uwzględnieniem 3 miesięcy, w których Wójt Gminy ma możliwość wyboru kolejnego wyłonionego kandydata, w przypadku, gdy ponownie zaistnieje konieczność obsadzenia tego samego stanowiska).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rPr>
          <w:rStyle w:val="Pogrubienie"/>
        </w:rPr>
        <w:t>Uprawnienia:</w:t>
      </w:r>
    </w:p>
    <w:p w:rsidR="00B90463" w:rsidRDefault="00B90463" w:rsidP="00B90463">
      <w:pPr>
        <w:numPr>
          <w:ilvl w:val="0"/>
          <w:numId w:val="9"/>
        </w:numPr>
        <w:ind w:left="0"/>
      </w:pPr>
      <w: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powyżej;</w:t>
      </w:r>
    </w:p>
    <w:p w:rsidR="00B90463" w:rsidRDefault="00B90463" w:rsidP="00B90463">
      <w:pPr>
        <w:numPr>
          <w:ilvl w:val="0"/>
          <w:numId w:val="9"/>
        </w:numPr>
        <w:ind w:left="0"/>
      </w:pPr>
      <w:r>
        <w:t>prawo do wniesienia skargi do organu nadzorczego.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rPr>
          <w:rStyle w:val="Pogrubienie"/>
        </w:rPr>
        <w:t>Podstawa prawna przetwarzania danych:</w:t>
      </w:r>
      <w:r>
        <w:t xml:space="preserve"> art. 22</w:t>
      </w:r>
      <w:r>
        <w:rPr>
          <w:vertAlign w:val="superscript"/>
        </w:rPr>
        <w:t>1</w:t>
      </w:r>
      <w:r>
        <w:t xml:space="preserve"> Kodeksu pracy  w zw. z art. 6 ust. 1 lit. c RODO.</w:t>
      </w:r>
    </w:p>
    <w:p w:rsidR="00B90463" w:rsidRDefault="00B90463" w:rsidP="00B90463">
      <w:pPr>
        <w:pStyle w:val="NormalnyWeb"/>
        <w:spacing w:before="0" w:beforeAutospacing="0" w:after="0" w:afterAutospacing="0"/>
      </w:pPr>
      <w:r>
        <w:rPr>
          <w:rStyle w:val="Pogrubienie"/>
        </w:rPr>
        <w:t>Inne informacje:</w:t>
      </w:r>
      <w:r>
        <w:t xml:space="preserve"> podane dane nie będą podstawą do zautomatyzowanego podejmowania decyzji; nie będą też profilowane.</w:t>
      </w:r>
    </w:p>
    <w:p w:rsidR="00B90463" w:rsidRDefault="00B90463" w:rsidP="00B90463">
      <w:pPr>
        <w:pStyle w:val="NormalnyWeb"/>
        <w:spacing w:before="0" w:beforeAutospacing="0" w:after="0" w:afterAutospacing="0"/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Puszcza Mariańska,  dnia   24 czerwca  2020r.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Wójt  Gminy  </w:t>
      </w: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/-/ Michał Staniak</w:t>
      </w: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</w:p>
    <w:p w:rsidR="00B90463" w:rsidRDefault="00B90463" w:rsidP="00B90463">
      <w:pPr>
        <w:rPr>
          <w:rFonts w:ascii="Arial" w:hAnsi="Arial" w:cs="Arial"/>
          <w:sz w:val="18"/>
          <w:szCs w:val="18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rPr>
          <w:rFonts w:ascii="Arial" w:hAnsi="Arial" w:cs="Arial"/>
          <w:sz w:val="22"/>
          <w:szCs w:val="22"/>
        </w:rPr>
      </w:pPr>
    </w:p>
    <w:p w:rsidR="00B90463" w:rsidRDefault="00B90463" w:rsidP="00B9046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Oświadczenia kandydata w procesie rekrutacji na stanowisko </w:t>
      </w:r>
    </w:p>
    <w:p w:rsidR="00B90463" w:rsidRDefault="00B90463" w:rsidP="00B9046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podinspektora na samodzielnym stanowisku ds. ewidencji ludności  </w:t>
      </w:r>
    </w:p>
    <w:p w:rsidR="00B90463" w:rsidRDefault="00B90463" w:rsidP="00B90463">
      <w:pPr>
        <w:pStyle w:val="Default"/>
        <w:rPr>
          <w:b/>
          <w:bCs/>
          <w:sz w:val="21"/>
          <w:szCs w:val="21"/>
        </w:rPr>
      </w:pPr>
    </w:p>
    <w:p w:rsidR="00B90463" w:rsidRDefault="00B90463" w:rsidP="00B90463">
      <w:pPr>
        <w:pStyle w:val="Default"/>
        <w:rPr>
          <w:b/>
          <w:bCs/>
          <w:sz w:val="21"/>
          <w:szCs w:val="21"/>
        </w:rPr>
      </w:pPr>
    </w:p>
    <w:p w:rsidR="00B90463" w:rsidRDefault="00B90463" w:rsidP="00B90463">
      <w:pPr>
        <w:pStyle w:val="Default"/>
        <w:rPr>
          <w:b/>
          <w:bCs/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B90463" w:rsidRDefault="00B90463" w:rsidP="00B9046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B90463" w:rsidRDefault="00B90463" w:rsidP="00B90463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B90463" w:rsidRDefault="00B90463" w:rsidP="00B9046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B90463" w:rsidRDefault="00B90463" w:rsidP="00B90463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B90463" w:rsidRDefault="00B90463" w:rsidP="00B9046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B90463" w:rsidRDefault="00B90463" w:rsidP="00B90463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</w:p>
    <w:p w:rsidR="00B90463" w:rsidRDefault="00B90463" w:rsidP="00B904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B90463" w:rsidRDefault="00B90463" w:rsidP="00B9046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sz w:val="21"/>
          <w:szCs w:val="21"/>
        </w:rPr>
      </w:pPr>
    </w:p>
    <w:p w:rsidR="00B90463" w:rsidRDefault="00B90463" w:rsidP="00B90463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lastRenderedPageBreak/>
        <w:t xml:space="preserve"> </w:t>
      </w:r>
      <w:r>
        <w:rPr>
          <w:b/>
          <w:sz w:val="28"/>
          <w:szCs w:val="28"/>
        </w:rPr>
        <w:t>OŚWIADCZENIE</w:t>
      </w:r>
    </w:p>
    <w:p w:rsidR="00B90463" w:rsidRDefault="00B90463" w:rsidP="00B90463">
      <w:pPr>
        <w:rPr>
          <w:b/>
          <w:sz w:val="28"/>
          <w:szCs w:val="28"/>
        </w:rPr>
      </w:pPr>
    </w:p>
    <w:p w:rsidR="00B90463" w:rsidRDefault="00B90463" w:rsidP="00B90463">
      <w:pPr>
        <w:rPr>
          <w:b/>
          <w:sz w:val="28"/>
          <w:szCs w:val="28"/>
        </w:rPr>
      </w:pPr>
    </w:p>
    <w:p w:rsidR="00B90463" w:rsidRDefault="00B90463" w:rsidP="00B90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B90463" w:rsidRDefault="00B90463" w:rsidP="00B90463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B90463" w:rsidRDefault="00B90463" w:rsidP="00B90463">
      <w:pPr>
        <w:rPr>
          <w:i/>
        </w:rPr>
      </w:pPr>
      <w:r>
        <w:rPr>
          <w:i/>
        </w:rPr>
        <w:t>/zamieszkanie- miejscowość/</w:t>
      </w: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B90463" w:rsidRDefault="00B90463" w:rsidP="00B90463">
      <w:pPr>
        <w:rPr>
          <w:b/>
          <w:i/>
          <w:sz w:val="28"/>
          <w:szCs w:val="28"/>
        </w:rPr>
      </w:pPr>
    </w:p>
    <w:p w:rsidR="00B90463" w:rsidRDefault="00B90463" w:rsidP="00B90463">
      <w:pPr>
        <w:rPr>
          <w:b/>
          <w:i/>
          <w:sz w:val="28"/>
          <w:szCs w:val="28"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  <w:r>
        <w:rPr>
          <w:i/>
        </w:rPr>
        <w:t xml:space="preserve">…………………………….   </w:t>
      </w:r>
    </w:p>
    <w:p w:rsidR="00B90463" w:rsidRDefault="00B90463" w:rsidP="00B90463">
      <w:pPr>
        <w:rPr>
          <w:i/>
        </w:rPr>
      </w:pPr>
      <w:r>
        <w:rPr>
          <w:i/>
        </w:rPr>
        <w:t>/data  i podpis/</w:t>
      </w: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0463" w:rsidRDefault="00B90463" w:rsidP="00B90463">
      <w:pPr>
        <w:ind w:left="2832" w:firstLine="708"/>
        <w:rPr>
          <w:sz w:val="28"/>
          <w:szCs w:val="28"/>
        </w:rPr>
      </w:pPr>
    </w:p>
    <w:p w:rsidR="00B90463" w:rsidRDefault="00B90463" w:rsidP="00B90463">
      <w:pPr>
        <w:ind w:left="2832" w:firstLine="708"/>
        <w:rPr>
          <w:sz w:val="28"/>
          <w:szCs w:val="28"/>
        </w:rPr>
      </w:pPr>
    </w:p>
    <w:p w:rsidR="00B90463" w:rsidRDefault="00B90463" w:rsidP="00B90463">
      <w:pPr>
        <w:rPr>
          <w:b/>
          <w:i/>
          <w:sz w:val="28"/>
          <w:szCs w:val="28"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/>
    <w:p w:rsidR="00B90463" w:rsidRDefault="00B90463" w:rsidP="00B90463"/>
    <w:p w:rsidR="00B90463" w:rsidRDefault="00B90463" w:rsidP="00B90463"/>
    <w:p w:rsidR="00B90463" w:rsidRDefault="00B90463" w:rsidP="00B90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B90463" w:rsidRDefault="00B90463" w:rsidP="00B9046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B90463" w:rsidRDefault="00B90463" w:rsidP="00B90463">
      <w:pPr>
        <w:rPr>
          <w:b/>
          <w:i/>
          <w:sz w:val="20"/>
          <w:szCs w:val="20"/>
        </w:rPr>
      </w:pPr>
    </w:p>
    <w:p w:rsidR="00B90463" w:rsidRDefault="00B90463" w:rsidP="00B90463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B90463" w:rsidRDefault="00B90463" w:rsidP="00B90463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B90463" w:rsidRDefault="00B90463" w:rsidP="00B90463"/>
    <w:p w:rsidR="00B90463" w:rsidRDefault="00B90463" w:rsidP="00B90463"/>
    <w:p w:rsidR="00B90463" w:rsidRDefault="00B90463" w:rsidP="00B90463"/>
    <w:p w:rsidR="00B90463" w:rsidRDefault="00B90463" w:rsidP="00B90463"/>
    <w:p w:rsidR="00B90463" w:rsidRDefault="00B90463" w:rsidP="00B90463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na samodzielnym stanowisku ds. ewidencji ludności.</w:t>
      </w: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pPr>
        <w:rPr>
          <w:b/>
        </w:rPr>
      </w:pPr>
    </w:p>
    <w:p w:rsidR="00B90463" w:rsidRDefault="00B90463" w:rsidP="00B90463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B90463" w:rsidRDefault="00B90463" w:rsidP="00B90463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rPr>
          <w:i/>
        </w:rPr>
      </w:pPr>
    </w:p>
    <w:p w:rsidR="00B90463" w:rsidRDefault="00B90463" w:rsidP="00B90463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B90463" w:rsidRDefault="00B90463" w:rsidP="00B90463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B90463" w:rsidRDefault="00B90463" w:rsidP="00B90463">
      <w:pPr>
        <w:spacing w:before="240"/>
        <w:rPr>
          <w:b/>
        </w:rPr>
      </w:pPr>
    </w:p>
    <w:p w:rsidR="00B90463" w:rsidRDefault="00B90463" w:rsidP="00B90463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B90463" w:rsidRDefault="00B90463" w:rsidP="00B90463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B90463" w:rsidRDefault="00B90463" w:rsidP="00B90463">
      <w:pPr>
        <w:spacing w:line="360" w:lineRule="auto"/>
        <w:jc w:val="both"/>
      </w:pPr>
    </w:p>
    <w:p w:rsidR="00B90463" w:rsidRDefault="00B90463" w:rsidP="00B90463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B90463" w:rsidRDefault="00B90463" w:rsidP="00B90463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4.  Wykształcenie ...................................................................................................................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……………………………………………………………………………………………….</w:t>
      </w:r>
    </w:p>
    <w:p w:rsidR="00B90463" w:rsidRDefault="00B90463" w:rsidP="00B90463">
      <w:pPr>
        <w:pStyle w:val="Akapitzlist"/>
        <w:jc w:val="both"/>
      </w:pPr>
    </w:p>
    <w:p w:rsidR="00B90463" w:rsidRDefault="00B90463" w:rsidP="00B90463">
      <w:pPr>
        <w:pStyle w:val="Akapitzlist"/>
        <w:numPr>
          <w:ilvl w:val="0"/>
          <w:numId w:val="6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………………………………………………………………………………………………..</w:t>
      </w:r>
    </w:p>
    <w:p w:rsidR="00B90463" w:rsidRDefault="00B90463" w:rsidP="00B90463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B90463" w:rsidRDefault="00B90463" w:rsidP="00B90463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…………………………………………………………………………………………………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……………………………………………………………………………………………….</w:t>
      </w:r>
    </w:p>
    <w:p w:rsidR="00B90463" w:rsidRDefault="00B90463" w:rsidP="00B90463">
      <w:pPr>
        <w:jc w:val="both"/>
        <w:rPr>
          <w:i/>
          <w:sz w:val="22"/>
          <w:szCs w:val="22"/>
        </w:rPr>
      </w:pPr>
    </w:p>
    <w:p w:rsidR="00B90463" w:rsidRDefault="00B90463" w:rsidP="00B90463">
      <w:pPr>
        <w:jc w:val="both"/>
      </w:pPr>
      <w:r>
        <w:t>6. Przebieg dotychczasowego zatrudnienia: ............................................................................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B90463" w:rsidRDefault="00B90463" w:rsidP="00B90463">
      <w:pPr>
        <w:jc w:val="both"/>
      </w:pPr>
      <w:r>
        <w:t xml:space="preserve">  </w:t>
      </w:r>
    </w:p>
    <w:p w:rsidR="00B90463" w:rsidRDefault="00B90463" w:rsidP="00B90463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…………………………………………………………………………………………………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…………………………………………………………………………………………………</w:t>
      </w: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………………………………………………………………………………………………….</w:t>
      </w:r>
    </w:p>
    <w:p w:rsidR="00B90463" w:rsidRDefault="00B90463" w:rsidP="00B90463">
      <w:pPr>
        <w:jc w:val="both"/>
        <w:rPr>
          <w:i/>
          <w:sz w:val="22"/>
          <w:szCs w:val="22"/>
        </w:rPr>
      </w:pP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</w:p>
    <w:p w:rsidR="00B90463" w:rsidRDefault="00B90463" w:rsidP="00B90463">
      <w:pPr>
        <w:jc w:val="both"/>
      </w:pPr>
      <w:r>
        <w:t>…………………                                           ……………………………………………..</w:t>
      </w:r>
    </w:p>
    <w:p w:rsidR="007C3157" w:rsidRPr="00B90463" w:rsidRDefault="00B90463" w:rsidP="00B90463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  <w:bookmarkStart w:id="0" w:name="_GoBack"/>
      <w:bookmarkEnd w:id="0"/>
    </w:p>
    <w:sectPr w:rsidR="007C3157" w:rsidRPr="00B9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382"/>
    <w:multiLevelType w:val="multilevel"/>
    <w:tmpl w:val="A2E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6501"/>
    <w:multiLevelType w:val="hybridMultilevel"/>
    <w:tmpl w:val="9078C28C"/>
    <w:lvl w:ilvl="0" w:tplc="F4AC20F4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7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84776"/>
    <w:multiLevelType w:val="hybridMultilevel"/>
    <w:tmpl w:val="E0C211DE"/>
    <w:lvl w:ilvl="0" w:tplc="5888E7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CA"/>
    <w:rsid w:val="00571BCA"/>
    <w:rsid w:val="007C3157"/>
    <w:rsid w:val="00996614"/>
    <w:rsid w:val="00B90463"/>
    <w:rsid w:val="00DB7685"/>
    <w:rsid w:val="00E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BEAFF-0B69-4FD8-8E62-25042B7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685"/>
    <w:pPr>
      <w:ind w:left="720"/>
      <w:contextualSpacing/>
    </w:pPr>
  </w:style>
  <w:style w:type="paragraph" w:customStyle="1" w:styleId="Default">
    <w:name w:val="Default"/>
    <w:uiPriority w:val="99"/>
    <w:rsid w:val="00DB7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B904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0463"/>
    <w:pPr>
      <w:spacing w:before="100" w:beforeAutospacing="1" w:after="100" w:afterAutospacing="1"/>
    </w:pPr>
  </w:style>
  <w:style w:type="paragraph" w:customStyle="1" w:styleId="nospacing">
    <w:name w:val="nospacing"/>
    <w:basedOn w:val="Normalny"/>
    <w:uiPriority w:val="99"/>
    <w:semiHidden/>
    <w:rsid w:val="00B9046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90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5</cp:revision>
  <dcterms:created xsi:type="dcterms:W3CDTF">2020-01-10T14:17:00Z</dcterms:created>
  <dcterms:modified xsi:type="dcterms:W3CDTF">2020-06-25T13:51:00Z</dcterms:modified>
</cp:coreProperties>
</file>