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A8" w:rsidRPr="005276CE" w:rsidRDefault="00817BA8" w:rsidP="00817B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5276CE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0B23BE5F" wp14:editId="754B069E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A8" w:rsidRPr="00130679" w:rsidRDefault="00817BA8" w:rsidP="00817BA8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</w:pP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Przewodniczący Komisji Budżetowo – Gospodarczej zawiadamia, że 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XXI 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wspólne posiedzenie połączonych komisji  odbędzie się  w dniu                     </w:t>
      </w:r>
      <w:r w:rsidR="00786EF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1 lipca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 20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20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, godz. 1</w:t>
      </w:r>
      <w:r w:rsidR="00786EF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6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:0</w:t>
      </w:r>
      <w:r w:rsidRPr="00130679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0 w Domu Kultury w Puszczy Mariańskiej</w:t>
      </w:r>
    </w:p>
    <w:p w:rsidR="00817BA8" w:rsidRDefault="00817BA8" w:rsidP="00817BA8">
      <w:pPr>
        <w:pStyle w:val="Bezodstpw"/>
        <w:ind w:left="426"/>
        <w:rPr>
          <w:rFonts w:ascii="Bookman Old Style" w:eastAsiaTheme="minorHAnsi" w:hAnsi="Bookman Old Style"/>
          <w:lang w:eastAsia="en-US"/>
        </w:rPr>
      </w:pPr>
    </w:p>
    <w:p w:rsidR="00817BA8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Otwarcie posiedzenia i stwierdzenie quorum;</w:t>
      </w:r>
    </w:p>
    <w:p w:rsidR="00817BA8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Przyjęcie porządku obrad;</w:t>
      </w:r>
    </w:p>
    <w:p w:rsidR="00817BA8" w:rsidRPr="00D13A14" w:rsidRDefault="00786EF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eastAsia="Times New Roman" w:hAnsi="Bookman Old Style"/>
        </w:rPr>
        <w:t xml:space="preserve"> </w:t>
      </w:r>
      <w:r w:rsidR="00817BA8" w:rsidRPr="00B11C31">
        <w:rPr>
          <w:rFonts w:ascii="Bookman Old Style" w:eastAsia="Times New Roman" w:hAnsi="Bookman Old Style"/>
        </w:rPr>
        <w:t>Podjęcie uchwały w zmiany Wieloletniej Prognozy Finansowej na lata 2020-2029;</w:t>
      </w:r>
    </w:p>
    <w:p w:rsidR="00817BA8" w:rsidRPr="00786EF9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eastAsia="Times New Roman" w:hAnsi="Bookman Old Style"/>
        </w:rPr>
        <w:t>Podjęcie uchwały w sprawie zmian w budżecie gminy na rok 2020;</w:t>
      </w:r>
    </w:p>
    <w:p w:rsidR="00786EF9" w:rsidRDefault="00786EF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 w:rsidRPr="00786EF9">
        <w:rPr>
          <w:rFonts w:ascii="Bookman Old Style" w:eastAsia="Times New Roman" w:hAnsi="Bookman Old Style"/>
        </w:rPr>
        <w:t>Podjęcie uchwały w sprawie zaciągnięcia pożyczki na sfinansowanie planowanego deficytu budżetu Gminy  Puszcza Mariańska na 2020 rok;</w:t>
      </w:r>
    </w:p>
    <w:p w:rsidR="00786EF9" w:rsidRDefault="00786EF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Przyjęcie uchwały w sprawie pozostawienia bez rozpatrzenia petycji;</w:t>
      </w:r>
    </w:p>
    <w:p w:rsidR="00F1233D" w:rsidRDefault="00F1233D" w:rsidP="00F1233D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1233D">
        <w:rPr>
          <w:rFonts w:ascii="Bookman Old Style" w:hAnsi="Bookman Old Style"/>
        </w:rPr>
        <w:t xml:space="preserve">Podjęcie uchwały w sprawie zasad przyznawania stypendiów za wyniki </w:t>
      </w:r>
      <w:r>
        <w:rPr>
          <w:rFonts w:ascii="Bookman Old Style" w:hAnsi="Bookman Old Style"/>
        </w:rPr>
        <w:tab/>
      </w:r>
      <w:r w:rsidRPr="00F1233D">
        <w:rPr>
          <w:rFonts w:ascii="Bookman Old Style" w:hAnsi="Bookman Old Style"/>
        </w:rPr>
        <w:t xml:space="preserve">w nauce i </w:t>
      </w:r>
      <w:proofErr w:type="spellStart"/>
      <w:r w:rsidRPr="00F1233D">
        <w:rPr>
          <w:rFonts w:ascii="Bookman Old Style" w:hAnsi="Bookman Old Style"/>
        </w:rPr>
        <w:t>osignięcia</w:t>
      </w:r>
      <w:proofErr w:type="spellEnd"/>
      <w:r w:rsidRPr="00F1233D">
        <w:rPr>
          <w:rFonts w:ascii="Bookman Old Style" w:hAnsi="Bookman Old Style"/>
        </w:rPr>
        <w:t xml:space="preserve"> sportowe dla uczniów </w:t>
      </w:r>
      <w:proofErr w:type="spellStart"/>
      <w:r w:rsidRPr="00F1233D">
        <w:rPr>
          <w:rFonts w:ascii="Bookman Old Style" w:hAnsi="Bookman Old Style"/>
        </w:rPr>
        <w:t>bedących</w:t>
      </w:r>
      <w:proofErr w:type="spellEnd"/>
      <w:r w:rsidRPr="00F1233D">
        <w:rPr>
          <w:rFonts w:ascii="Bookman Old Style" w:hAnsi="Bookman Old Style"/>
        </w:rPr>
        <w:t xml:space="preserve"> mieszkańcami </w:t>
      </w:r>
      <w:r>
        <w:rPr>
          <w:rFonts w:ascii="Bookman Old Style" w:hAnsi="Bookman Old Style"/>
        </w:rPr>
        <w:tab/>
      </w:r>
      <w:bookmarkStart w:id="0" w:name="_GoBack"/>
      <w:bookmarkEnd w:id="0"/>
      <w:r w:rsidRPr="00F1233D">
        <w:rPr>
          <w:rFonts w:ascii="Bookman Old Style" w:hAnsi="Bookman Old Style"/>
        </w:rPr>
        <w:t>gminy Puszcza Mariańska;</w:t>
      </w:r>
    </w:p>
    <w:p w:rsidR="00786EF9" w:rsidRPr="00786EF9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 w:rsidRPr="00786EF9">
        <w:rPr>
          <w:rFonts w:ascii="Bookman Old Style" w:hAnsi="Bookman Old Style"/>
        </w:rPr>
        <w:t xml:space="preserve">Przyjęcie uchwały w sprawie </w:t>
      </w:r>
      <w:r w:rsidR="00786EF9">
        <w:rPr>
          <w:rFonts w:ascii="Bookman Old Style" w:hAnsi="Bookman Old Style"/>
        </w:rPr>
        <w:t>zamiany nieruchomości bez obowiązku dokonywania dopłat;</w:t>
      </w:r>
    </w:p>
    <w:p w:rsidR="00786EF9" w:rsidRPr="00786EF9" w:rsidRDefault="00786EF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hAnsi="Bookman Old Style"/>
        </w:rPr>
        <w:t xml:space="preserve">Wnioski Z. </w:t>
      </w:r>
      <w:proofErr w:type="spellStart"/>
      <w:r>
        <w:rPr>
          <w:rFonts w:ascii="Bookman Old Style" w:hAnsi="Bookman Old Style"/>
        </w:rPr>
        <w:t>Ch</w:t>
      </w:r>
      <w:proofErr w:type="spellEnd"/>
      <w:r>
        <w:rPr>
          <w:rFonts w:ascii="Bookman Old Style" w:hAnsi="Bookman Old Style"/>
        </w:rPr>
        <w:t xml:space="preserve">; M. J; A. K. dot. ujęcia w </w:t>
      </w:r>
      <w:proofErr w:type="spellStart"/>
      <w:r>
        <w:rPr>
          <w:rFonts w:ascii="Bookman Old Style" w:hAnsi="Bookman Old Style"/>
        </w:rPr>
        <w:t>mpzp</w:t>
      </w:r>
      <w:proofErr w:type="spellEnd"/>
      <w:r>
        <w:rPr>
          <w:rFonts w:ascii="Bookman Old Style" w:hAnsi="Bookman Old Style"/>
        </w:rPr>
        <w:t xml:space="preserve"> działek jako budowlanych (ZP6724.5.10,11,12.20</w:t>
      </w:r>
      <w:r w:rsidR="00B13FB3">
        <w:rPr>
          <w:rFonts w:ascii="Bookman Old Style" w:hAnsi="Bookman Old Style"/>
        </w:rPr>
        <w:t>19</w:t>
      </w:r>
      <w:r>
        <w:rPr>
          <w:rFonts w:ascii="Bookman Old Style" w:hAnsi="Bookman Old Style"/>
        </w:rPr>
        <w:t>);</w:t>
      </w:r>
    </w:p>
    <w:p w:rsidR="00817BA8" w:rsidRPr="00B13FB3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="Times New Roman" w:hAnsi="Bookman Old Style" w:cs="Arial"/>
        </w:rPr>
        <w:t xml:space="preserve"> </w:t>
      </w:r>
      <w:r w:rsidR="00786EF9">
        <w:rPr>
          <w:rFonts w:ascii="Bookman Old Style" w:eastAsia="Times New Roman" w:hAnsi="Bookman Old Style" w:cs="Arial"/>
        </w:rPr>
        <w:t>W</w:t>
      </w:r>
      <w:r w:rsidR="00B13FB3">
        <w:rPr>
          <w:rFonts w:ascii="Bookman Old Style" w:eastAsia="Times New Roman" w:hAnsi="Bookman Old Style" w:cs="Arial"/>
        </w:rPr>
        <w:t xml:space="preserve">niosek J. K. dot. ujęcia w </w:t>
      </w:r>
      <w:proofErr w:type="spellStart"/>
      <w:r w:rsidR="00B13FB3">
        <w:rPr>
          <w:rFonts w:ascii="Bookman Old Style" w:eastAsia="Times New Roman" w:hAnsi="Bookman Old Style" w:cs="Arial"/>
        </w:rPr>
        <w:t>mpzp</w:t>
      </w:r>
      <w:proofErr w:type="spellEnd"/>
      <w:r w:rsidR="00B13FB3">
        <w:rPr>
          <w:rFonts w:ascii="Bookman Old Style" w:eastAsia="Times New Roman" w:hAnsi="Bookman Old Style" w:cs="Arial"/>
        </w:rPr>
        <w:t xml:space="preserve"> działki jako budowlane (ZP 6724.5.8.2019)</w:t>
      </w:r>
    </w:p>
    <w:p w:rsidR="00B13FB3" w:rsidRPr="00B13FB3" w:rsidRDefault="00B13FB3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 w:rsidRPr="00B13FB3">
        <w:rPr>
          <w:rFonts w:ascii="Bookman Old Style" w:eastAsia="Times New Roman" w:hAnsi="Bookman Old Style" w:cs="Arial"/>
        </w:rPr>
        <w:t>Wnioski mieszkańców Michałowa o ujęcie działek jako budowlane (ZP. 6724.5.7.2019; ZP 6724.5.7.2019)</w:t>
      </w:r>
    </w:p>
    <w:p w:rsidR="00B13FB3" w:rsidRPr="00B13FB3" w:rsidRDefault="00B13FB3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 w:rsidRPr="00B13FB3">
        <w:rPr>
          <w:rFonts w:ascii="Bookman Old Style" w:eastAsia="Times New Roman" w:hAnsi="Bookman Old Style" w:cs="Arial"/>
        </w:rPr>
        <w:t xml:space="preserve">Wnioski Kraina Siedmiu Życzeń, A. Cz.; P. K.; E. L.; B.B. dot. zmiany przeznaczenia </w:t>
      </w:r>
      <w:proofErr w:type="spellStart"/>
      <w:r w:rsidRPr="00B13FB3">
        <w:rPr>
          <w:rFonts w:ascii="Bookman Old Style" w:eastAsia="Times New Roman" w:hAnsi="Bookman Old Style" w:cs="Arial"/>
        </w:rPr>
        <w:t>mpzp</w:t>
      </w:r>
      <w:proofErr w:type="spellEnd"/>
      <w:r w:rsidRPr="00B13FB3">
        <w:rPr>
          <w:rFonts w:ascii="Bookman Old Style" w:eastAsia="Times New Roman" w:hAnsi="Bookman Old Style" w:cs="Arial"/>
        </w:rPr>
        <w:t xml:space="preserve"> oraz przeznaczenia działek na cele budowlane;</w:t>
      </w:r>
      <w:r>
        <w:rPr>
          <w:rFonts w:ascii="Bookman Old Style" w:eastAsia="Times New Roman" w:hAnsi="Bookman Old Style" w:cs="Arial"/>
        </w:rPr>
        <w:t xml:space="preserve"> (ZP. 6724.4.1-5.2020)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Wniosek W.Ch o wykonanie oświetlenia na ul. Żytniej w Grabinie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Radziwiłłowskiej;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M.J. o wykonanie nawierzchni asfaltowej w m. Wycześniak;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mieszkańców Bartnik i Grabiny Radz. o wykonanie pobocza;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G.S.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A.S; T.S; A.M; G.M.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A.M. i R.M.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K.S; A.S; T.S; A.M i R.M o przejęcie działki pod drogę w m. Bednary;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>Wniosek K.S. o przejęcie działki pod drogę w m. Bednary;</w:t>
      </w:r>
    </w:p>
    <w:p w:rsidR="00B13FB3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Państwa E i T. Z. o przejecie działek pod drogę (nieodpłatnie);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Stowarzyszenia Promyk  o zwiększenie środków finansowych w budżecie gminy;</w:t>
      </w:r>
    </w:p>
    <w:p w:rsidR="00536599" w:rsidRDefault="00536599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Wniosek J. M-K o podłączenie latarni w miejscowości Bednary Górne</w:t>
      </w:r>
    </w:p>
    <w:p w:rsidR="00817BA8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Sprawy wniesione, wolne wnioski;</w:t>
      </w:r>
    </w:p>
    <w:p w:rsidR="00817BA8" w:rsidRDefault="00817BA8" w:rsidP="00536599">
      <w:pPr>
        <w:pStyle w:val="Bezodstpw"/>
        <w:numPr>
          <w:ilvl w:val="0"/>
          <w:numId w:val="1"/>
        </w:numPr>
        <w:ind w:left="709" w:hanging="709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Zakończenie wspólnego XX</w:t>
      </w:r>
      <w:r w:rsidR="00536599">
        <w:rPr>
          <w:rFonts w:ascii="Bookman Old Style" w:eastAsiaTheme="minorHAnsi" w:hAnsi="Bookman Old Style"/>
          <w:lang w:eastAsia="en-US"/>
        </w:rPr>
        <w:t>I</w:t>
      </w:r>
      <w:r>
        <w:rPr>
          <w:rFonts w:ascii="Bookman Old Style" w:eastAsiaTheme="minorHAnsi" w:hAnsi="Bookman Old Style"/>
          <w:lang w:eastAsia="en-US"/>
        </w:rPr>
        <w:t xml:space="preserve"> posiedzenia Rady Gminy;</w:t>
      </w:r>
    </w:p>
    <w:p w:rsidR="00817BA8" w:rsidRDefault="00817BA8" w:rsidP="00536599">
      <w:pPr>
        <w:spacing w:after="0" w:line="240" w:lineRule="auto"/>
        <w:ind w:left="709" w:hanging="709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36599" w:rsidRDefault="00536599" w:rsidP="00536599">
      <w:pPr>
        <w:spacing w:after="0" w:line="240" w:lineRule="auto"/>
        <w:ind w:left="709" w:hanging="709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817BA8" w:rsidRDefault="00817BA8" w:rsidP="00817BA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Przewodniczący Komisji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        </w:t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>Budżetowo – Gospodarczej</w:t>
      </w:r>
    </w:p>
    <w:p w:rsidR="00536599" w:rsidRPr="004E5AC2" w:rsidRDefault="00536599" w:rsidP="00817BA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614725" w:rsidRDefault="00817BA8" w:rsidP="00536599">
      <w:pPr>
        <w:spacing w:after="0" w:line="240" w:lineRule="auto"/>
      </w:pP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4E5AC2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     Wiesław Popłoński</w:t>
      </w:r>
    </w:p>
    <w:sectPr w:rsidR="00614725" w:rsidSect="00F1233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1469"/>
    <w:multiLevelType w:val="hybridMultilevel"/>
    <w:tmpl w:val="CEC01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75BE"/>
    <w:multiLevelType w:val="hybridMultilevel"/>
    <w:tmpl w:val="02BAFC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9C"/>
    <w:rsid w:val="00536599"/>
    <w:rsid w:val="00614725"/>
    <w:rsid w:val="00786EF9"/>
    <w:rsid w:val="00817BA8"/>
    <w:rsid w:val="00B13FB3"/>
    <w:rsid w:val="00F1233D"/>
    <w:rsid w:val="00F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E705-362E-49C9-8CF4-F45EE84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7B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</cp:revision>
  <cp:lastPrinted>2020-06-25T06:59:00Z</cp:lastPrinted>
  <dcterms:created xsi:type="dcterms:W3CDTF">2020-06-24T14:18:00Z</dcterms:created>
  <dcterms:modified xsi:type="dcterms:W3CDTF">2020-06-25T07:07:00Z</dcterms:modified>
</cp:coreProperties>
</file>